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B9" w:rsidRPr="003F3546" w:rsidRDefault="005A52B9" w:rsidP="00727DD1">
      <w:pPr>
        <w:jc w:val="center"/>
        <w:rPr>
          <w:rFonts w:ascii="Verdana" w:hAnsi="Verdana"/>
          <w:b/>
        </w:rPr>
      </w:pPr>
      <w:r w:rsidRPr="003F3546">
        <w:rPr>
          <w:rFonts w:ascii="Verdana" w:hAnsi="Verdana"/>
          <w:b/>
        </w:rPr>
        <w:t>Classe seconda</w:t>
      </w:r>
    </w:p>
    <w:p w:rsidR="005A52B9" w:rsidRPr="003F3546" w:rsidRDefault="005A52B9" w:rsidP="00727DD1">
      <w:pPr>
        <w:jc w:val="center"/>
        <w:rPr>
          <w:rFonts w:ascii="Verdana" w:hAnsi="Verdana"/>
        </w:rPr>
      </w:pPr>
      <w:r>
        <w:rPr>
          <w:rFonts w:ascii="Verdana" w:hAnsi="Verdana"/>
        </w:rPr>
        <w:t>Programma:</w:t>
      </w:r>
    </w:p>
    <w:p w:rsidR="005A52B9" w:rsidRDefault="005A52B9" w:rsidP="00727DD1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LABORATORIO ARTISTICO</w:t>
      </w:r>
    </w:p>
    <w:p w:rsidR="005A52B9" w:rsidRDefault="005A52B9" w:rsidP="00727DD1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5A52B9" w:rsidRDefault="005A52B9" w:rsidP="00012754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CONTENUTI</w:t>
      </w:r>
    </w:p>
    <w:p w:rsidR="005A52B9" w:rsidRDefault="005A52B9" w:rsidP="00012754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-Il colore: I colori primari, secondari e terziari.</w:t>
      </w:r>
    </w:p>
    <w:p w:rsidR="005A52B9" w:rsidRDefault="005A52B9" w:rsidP="00012754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-La composizione modulare per contiguità e per simmetria.</w:t>
      </w:r>
    </w:p>
    <w:p w:rsidR="005A52B9" w:rsidRDefault="005A52B9" w:rsidP="00012754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ATTIVITA’</w:t>
      </w:r>
    </w:p>
    <w:p w:rsidR="005A52B9" w:rsidRDefault="005A52B9" w:rsidP="00012754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candidato dovrà presentare due tavole di 33X48 cm contenenti le seguenti esercitazioni:</w:t>
      </w:r>
    </w:p>
    <w:p w:rsidR="005A52B9" w:rsidRDefault="005A52B9" w:rsidP="00012754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TAV. 1</w:t>
      </w:r>
    </w:p>
    <w:p w:rsidR="005A52B9" w:rsidRDefault="005A52B9" w:rsidP="00012754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-Scegliere un’immagine a piacere (animale,vegetale, oggetto, gioiello, dal lettering, ecc) e stilizzarla.</w:t>
      </w:r>
    </w:p>
    <w:p w:rsidR="005A52B9" w:rsidRDefault="005A52B9" w:rsidP="00012754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-In quadrati di 5x5 cm riportare l’immagine grafica, in negativo e positivo.</w:t>
      </w:r>
    </w:p>
    <w:p w:rsidR="005A52B9" w:rsidRDefault="005A52B9" w:rsidP="00012754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-Ripetere quattro volte in orizzontale e quattro in verticale l’immagine (modulo)</w:t>
      </w:r>
    </w:p>
    <w:p w:rsidR="005A52B9" w:rsidRDefault="005A52B9" w:rsidP="00012754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 colorarla in negativo-positivo.</w:t>
      </w:r>
    </w:p>
    <w:p w:rsidR="005A52B9" w:rsidRDefault="005A52B9" w:rsidP="00012754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TAV. 2</w:t>
      </w:r>
    </w:p>
    <w:p w:rsidR="005A52B9" w:rsidRDefault="005A52B9" w:rsidP="00012754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colore, la composizione.</w:t>
      </w:r>
    </w:p>
    <w:p w:rsidR="005A52B9" w:rsidRDefault="005A52B9" w:rsidP="00012754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-Colorare, a tempera, o a matita, o a pennarelli, tre quadratini di 3x3 cm con i colori primari.</w:t>
      </w:r>
    </w:p>
    <w:p w:rsidR="005A52B9" w:rsidRDefault="005A52B9" w:rsidP="00012754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-Colorare, a piacere, l’elemento decorativo con i colori primari.</w:t>
      </w:r>
    </w:p>
    <w:p w:rsidR="005A52B9" w:rsidRDefault="005A52B9" w:rsidP="00012754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-Creare una composizione per contiguità e colorarla a piacere con i colori primari.</w:t>
      </w:r>
    </w:p>
    <w:p w:rsidR="005A52B9" w:rsidRDefault="005A52B9" w:rsidP="00012754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-Creare una composizione con rapporto speculare e colorarla a piacere con i colori primari.</w:t>
      </w:r>
    </w:p>
    <w:p w:rsidR="005A52B9" w:rsidRDefault="005A52B9" w:rsidP="00012754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Esempi allegato </w:t>
      </w:r>
    </w:p>
    <w:p w:rsidR="005A52B9" w:rsidRDefault="005A52B9" w:rsidP="00012754">
      <w:pPr>
        <w:spacing w:line="360" w:lineRule="auto"/>
        <w:rPr>
          <w:rFonts w:cs="Calibri"/>
          <w:sz w:val="24"/>
          <w:szCs w:val="24"/>
        </w:rPr>
      </w:pPr>
    </w:p>
    <w:p w:rsidR="005A52B9" w:rsidRDefault="005A52B9" w:rsidP="00012754">
      <w:pPr>
        <w:spacing w:line="360" w:lineRule="auto"/>
        <w:rPr>
          <w:rFonts w:cs="Calibri"/>
          <w:sz w:val="24"/>
          <w:szCs w:val="24"/>
        </w:rPr>
      </w:pPr>
    </w:p>
    <w:p w:rsidR="005A52B9" w:rsidRDefault="005A52B9" w:rsidP="00012754">
      <w:pPr>
        <w:spacing w:line="360" w:lineRule="auto"/>
        <w:rPr>
          <w:rFonts w:cs="Calibri"/>
          <w:sz w:val="24"/>
          <w:szCs w:val="24"/>
        </w:rPr>
      </w:pPr>
    </w:p>
    <w:p w:rsidR="005A52B9" w:rsidRDefault="005A52B9" w:rsidP="00012754">
      <w:pPr>
        <w:spacing w:line="360" w:lineRule="auto"/>
        <w:rPr>
          <w:rFonts w:cs="Calibri"/>
          <w:sz w:val="24"/>
          <w:szCs w:val="24"/>
        </w:rPr>
      </w:pPr>
    </w:p>
    <w:p w:rsidR="005A52B9" w:rsidRDefault="005A52B9" w:rsidP="00012754">
      <w:pPr>
        <w:spacing w:line="360" w:lineRule="auto"/>
        <w:rPr>
          <w:rFonts w:cs="Calibri"/>
          <w:sz w:val="24"/>
          <w:szCs w:val="24"/>
        </w:rPr>
      </w:pPr>
    </w:p>
    <w:p w:rsidR="005A52B9" w:rsidRDefault="005A52B9" w:rsidP="00012754">
      <w:pPr>
        <w:spacing w:line="360" w:lineRule="auto"/>
        <w:rPr>
          <w:rFonts w:cs="Calibri"/>
          <w:sz w:val="24"/>
          <w:szCs w:val="24"/>
        </w:rPr>
      </w:pPr>
    </w:p>
    <w:p w:rsidR="005A52B9" w:rsidRDefault="005A52B9" w:rsidP="00012754">
      <w:pPr>
        <w:spacing w:line="360" w:lineRule="auto"/>
        <w:rPr>
          <w:rFonts w:cs="Calibri"/>
          <w:sz w:val="24"/>
          <w:szCs w:val="24"/>
        </w:rPr>
      </w:pPr>
    </w:p>
    <w:p w:rsidR="005A52B9" w:rsidRDefault="005A52B9" w:rsidP="00012754">
      <w:pPr>
        <w:spacing w:line="360" w:lineRule="auto"/>
        <w:rPr>
          <w:rFonts w:cs="Calibri"/>
          <w:sz w:val="24"/>
          <w:szCs w:val="24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696.6pt;height:488.4pt;rotation:-90;visibility:visible">
            <v:imagedata r:id="rId4" o:title=""/>
          </v:shape>
        </w:pict>
      </w:r>
    </w:p>
    <w:p w:rsidR="005A52B9" w:rsidRDefault="005A52B9" w:rsidP="00012754">
      <w:pPr>
        <w:spacing w:line="360" w:lineRule="auto"/>
      </w:pPr>
      <w:r>
        <w:rPr>
          <w:noProof/>
          <w:lang w:eastAsia="it-IT"/>
        </w:rPr>
        <w:pict>
          <v:shape id="Immagine 2" o:spid="_x0000_i1026" type="#_x0000_t75" style="width:702.6pt;height:496.8pt;rotation:-90;visibility:visible">
            <v:imagedata r:id="rId5" o:title=""/>
          </v:shape>
        </w:pict>
      </w:r>
      <w:bookmarkStart w:id="0" w:name="_GoBack"/>
      <w:bookmarkEnd w:id="0"/>
    </w:p>
    <w:sectPr w:rsidR="005A52B9" w:rsidSect="00801E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754"/>
    <w:rsid w:val="00012754"/>
    <w:rsid w:val="000C71AA"/>
    <w:rsid w:val="00270A55"/>
    <w:rsid w:val="003F3546"/>
    <w:rsid w:val="005651E6"/>
    <w:rsid w:val="005A52B9"/>
    <w:rsid w:val="006065C8"/>
    <w:rsid w:val="0072062E"/>
    <w:rsid w:val="00727DD1"/>
    <w:rsid w:val="007D36D0"/>
    <w:rsid w:val="00801EC7"/>
    <w:rsid w:val="00896C9E"/>
    <w:rsid w:val="009F5266"/>
    <w:rsid w:val="00B8499B"/>
    <w:rsid w:val="00C432FB"/>
    <w:rsid w:val="00CB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E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2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145</Words>
  <Characters>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ARTISTICO “P</dc:title>
  <dc:subject/>
  <dc:creator>Peppe</dc:creator>
  <cp:keywords/>
  <dc:description/>
  <cp:lastModifiedBy>Cristina</cp:lastModifiedBy>
  <cp:revision>8</cp:revision>
  <dcterms:created xsi:type="dcterms:W3CDTF">2017-03-12T09:18:00Z</dcterms:created>
  <dcterms:modified xsi:type="dcterms:W3CDTF">2017-03-12T09:24:00Z</dcterms:modified>
</cp:coreProperties>
</file>