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FF" w:rsidRDefault="003C3AFF" w:rsidP="00903DE4">
      <w:pPr>
        <w:ind w:firstLine="708"/>
        <w:jc w:val="center"/>
        <w:rPr>
          <w:rFonts w:ascii="Courier New" w:hAnsi="Courier New"/>
          <w:b/>
          <w:bCs/>
          <w:sz w:val="36"/>
        </w:rPr>
      </w:pPr>
      <w:r w:rsidRPr="00FB1A5A">
        <w:rPr>
          <w:rFonts w:ascii="Courier New" w:hAnsi="Courier New"/>
          <w:b/>
          <w:bCs/>
          <w:sz w:val="36"/>
        </w:rPr>
        <w:t>CLASSE I</w:t>
      </w:r>
      <w:r>
        <w:rPr>
          <w:rFonts w:ascii="Courier New" w:hAnsi="Courier New"/>
          <w:b/>
          <w:bCs/>
          <w:sz w:val="36"/>
        </w:rPr>
        <w:t>V</w:t>
      </w:r>
      <w:r w:rsidRPr="00FB1A5A">
        <w:rPr>
          <w:rFonts w:ascii="Courier New" w:hAnsi="Courier New"/>
          <w:b/>
          <w:bCs/>
          <w:sz w:val="36"/>
        </w:rPr>
        <w:t xml:space="preserve"> </w:t>
      </w:r>
    </w:p>
    <w:p w:rsidR="003C3AFF" w:rsidRDefault="003C3AFF" w:rsidP="006C7AD7">
      <w:pPr>
        <w:ind w:firstLine="708"/>
        <w:jc w:val="center"/>
        <w:rPr>
          <w:rFonts w:ascii="Courier New" w:hAnsi="Courier New"/>
          <w:b/>
          <w:bCs/>
          <w:sz w:val="32"/>
        </w:rPr>
      </w:pPr>
      <w:r w:rsidRPr="00FB1A5A">
        <w:rPr>
          <w:rFonts w:ascii="Courier New" w:hAnsi="Courier New"/>
          <w:b/>
          <w:bCs/>
          <w:sz w:val="32"/>
        </w:rPr>
        <w:t>LINGUA INGLESE</w:t>
      </w:r>
    </w:p>
    <w:p w:rsidR="003C3AFF" w:rsidRPr="006C7AD7" w:rsidRDefault="003C3AFF" w:rsidP="006C7AD7">
      <w:pPr>
        <w:ind w:firstLine="708"/>
        <w:jc w:val="both"/>
        <w:rPr>
          <w:bCs/>
        </w:rPr>
      </w:pPr>
      <w:r w:rsidRPr="006C7AD7">
        <w:rPr>
          <w:b/>
          <w:bCs/>
        </w:rPr>
        <w:t>Grammatica</w:t>
      </w:r>
      <w:r w:rsidRPr="006C7AD7">
        <w:rPr>
          <w:bCs/>
        </w:rPr>
        <w:t>:</w:t>
      </w:r>
    </w:p>
    <w:p w:rsidR="003C3AFF" w:rsidRPr="00171CA2" w:rsidRDefault="003C3AFF" w:rsidP="006C7AD7">
      <w:pPr>
        <w:ind w:firstLine="708"/>
        <w:jc w:val="both"/>
        <w:rPr>
          <w:rFonts w:ascii="Arial" w:hAnsi="Arial"/>
          <w:bCs/>
        </w:rPr>
      </w:pPr>
    </w:p>
    <w:p w:rsidR="003C3AFF" w:rsidRPr="006C7AD7" w:rsidRDefault="003C3AFF" w:rsidP="006C7AD7">
      <w:pPr>
        <w:jc w:val="both"/>
      </w:pPr>
      <w:r w:rsidRPr="006C7AD7">
        <w:rPr>
          <w:b/>
          <w:bCs/>
        </w:rPr>
        <w:t>Ripasso</w:t>
      </w:r>
      <w:r w:rsidRPr="006C7AD7">
        <w:rPr>
          <w:bCs/>
        </w:rPr>
        <w:t xml:space="preserve"> delle p</w:t>
      </w:r>
      <w:r w:rsidRPr="006C7AD7">
        <w:t>rincipali strutture grammaticali e del lessico di base;</w:t>
      </w:r>
    </w:p>
    <w:p w:rsidR="003C3AFF" w:rsidRPr="006C7AD7" w:rsidRDefault="003C3AFF" w:rsidP="006C7AD7">
      <w:pPr>
        <w:jc w:val="both"/>
      </w:pPr>
      <w:r w:rsidRPr="006C7AD7">
        <w:t>consolidamento dell’uso di tutti i tempi verbali inglesi e del periodo ipotetico di primo tipo</w:t>
      </w:r>
      <w:r>
        <w:t>;</w:t>
      </w:r>
      <w:r w:rsidRPr="006C7AD7">
        <w:t xml:space="preserve"> </w:t>
      </w:r>
      <w:r>
        <w:t>p</w:t>
      </w:r>
      <w:r w:rsidRPr="006C7AD7">
        <w:t>eriodo ipotetico di secondo tipo,</w:t>
      </w:r>
      <w:r>
        <w:t xml:space="preserve"> </w:t>
      </w:r>
      <w:r w:rsidRPr="006C7AD7">
        <w:t xml:space="preserve">ripasso dei modali inglesi, uso di  </w:t>
      </w:r>
      <w:r w:rsidRPr="006C7AD7">
        <w:rPr>
          <w:i/>
          <w:iCs/>
        </w:rPr>
        <w:t xml:space="preserve">used to </w:t>
      </w:r>
      <w:r w:rsidRPr="006C7AD7">
        <w:t xml:space="preserve">e </w:t>
      </w:r>
      <w:r w:rsidRPr="006C7AD7">
        <w:rPr>
          <w:i/>
          <w:iCs/>
        </w:rPr>
        <w:t>usually</w:t>
      </w:r>
      <w:r w:rsidRPr="006C7AD7">
        <w:t>;</w:t>
      </w:r>
      <w:r>
        <w:t xml:space="preserve"> </w:t>
      </w:r>
      <w:r w:rsidRPr="006C7AD7">
        <w:t>gerundio, infinito, articoli, aggettivi, sostantivi contabili e non contabili;</w:t>
      </w:r>
      <w:r>
        <w:t xml:space="preserve"> il passivo a tutti i tempi verbali;</w:t>
      </w:r>
    </w:p>
    <w:p w:rsidR="003C3AFF" w:rsidRPr="006C7AD7" w:rsidRDefault="003C3AFF" w:rsidP="006C7AD7">
      <w:pPr>
        <w:tabs>
          <w:tab w:val="left" w:pos="2587"/>
        </w:tabs>
        <w:jc w:val="both"/>
      </w:pPr>
      <w:r w:rsidRPr="00E44FB0">
        <w:rPr>
          <w:b/>
        </w:rPr>
        <w:t>sintassi</w:t>
      </w:r>
      <w:r w:rsidRPr="006C7AD7">
        <w:t>: verbi, sostantivi e perifrasi che reggono il gerundio o l’infinito</w:t>
      </w:r>
      <w:r>
        <w:t>.</w:t>
      </w:r>
    </w:p>
    <w:p w:rsidR="003C3AFF" w:rsidRPr="006C7AD7" w:rsidRDefault="003C3AFF" w:rsidP="006C7AD7">
      <w:pPr>
        <w:ind w:firstLine="709"/>
        <w:jc w:val="both"/>
        <w:rPr>
          <w:rFonts w:cs="Arial"/>
          <w:b/>
        </w:rPr>
      </w:pPr>
    </w:p>
    <w:p w:rsidR="003C3AFF" w:rsidRPr="006C7AD7" w:rsidRDefault="003C3AFF" w:rsidP="006C7AD7">
      <w:pPr>
        <w:ind w:firstLine="709"/>
        <w:jc w:val="both"/>
        <w:rPr>
          <w:rFonts w:cs="Arial"/>
        </w:rPr>
      </w:pPr>
      <w:r w:rsidRPr="006C7AD7">
        <w:rPr>
          <w:rFonts w:cs="Arial"/>
          <w:b/>
        </w:rPr>
        <w:t>Letteratura</w:t>
      </w:r>
      <w:r w:rsidRPr="006C7AD7">
        <w:rPr>
          <w:rFonts w:cs="Arial"/>
        </w:rPr>
        <w:t>:</w:t>
      </w:r>
    </w:p>
    <w:p w:rsidR="003C3AFF" w:rsidRPr="006C7AD7" w:rsidRDefault="003C3AFF" w:rsidP="006C7AD7">
      <w:pPr>
        <w:jc w:val="both"/>
        <w:rPr>
          <w:rFonts w:cs="Arial"/>
        </w:rPr>
      </w:pPr>
    </w:p>
    <w:p w:rsidR="003C3AFF" w:rsidRPr="006C7AD7" w:rsidRDefault="003C3AFF" w:rsidP="006C7AD7">
      <w:pPr>
        <w:jc w:val="both"/>
      </w:pPr>
      <w:r w:rsidRPr="006C7AD7">
        <w:rPr>
          <w:b/>
        </w:rPr>
        <w:t>Rinascimento inglese</w:t>
      </w:r>
      <w:r w:rsidRPr="006C7AD7">
        <w:t xml:space="preserve"> ed </w:t>
      </w:r>
      <w:r w:rsidRPr="006C7AD7">
        <w:rPr>
          <w:u w:val="single"/>
        </w:rPr>
        <w:t>Elizabethan Age</w:t>
      </w:r>
      <w:r w:rsidRPr="006C7AD7">
        <w:t>; inquadramento storico – sociale dell’epoca;</w:t>
      </w:r>
    </w:p>
    <w:p w:rsidR="003C3AFF" w:rsidRPr="006C7AD7" w:rsidRDefault="003C3AFF" w:rsidP="006C7AD7">
      <w:pPr>
        <w:jc w:val="both"/>
      </w:pPr>
    </w:p>
    <w:p w:rsidR="003C3AFF" w:rsidRPr="006C7AD7" w:rsidRDefault="003C3AFF" w:rsidP="006C7AD7">
      <w:pPr>
        <w:jc w:val="both"/>
      </w:pPr>
      <w:r w:rsidRPr="006C7AD7">
        <w:t xml:space="preserve">Il </w:t>
      </w:r>
      <w:r w:rsidRPr="006C7AD7">
        <w:rPr>
          <w:b/>
        </w:rPr>
        <w:t>teatro rinascimentale</w:t>
      </w:r>
      <w:r w:rsidRPr="006C7AD7">
        <w:t>;</w:t>
      </w:r>
    </w:p>
    <w:p w:rsidR="003C3AFF" w:rsidRPr="006C7AD7" w:rsidRDefault="003C3AFF" w:rsidP="006C7AD7">
      <w:pPr>
        <w:jc w:val="both"/>
        <w:rPr>
          <w:u w:val="single"/>
        </w:rPr>
      </w:pPr>
    </w:p>
    <w:p w:rsidR="003C3AFF" w:rsidRPr="00C57038" w:rsidRDefault="003C3AFF" w:rsidP="006C7AD7">
      <w:pPr>
        <w:jc w:val="both"/>
      </w:pPr>
      <w:r w:rsidRPr="00C57038">
        <w:rPr>
          <w:b/>
          <w:u w:val="single"/>
        </w:rPr>
        <w:t>W. Shakespeare</w:t>
      </w:r>
      <w:r w:rsidRPr="00C57038">
        <w:t xml:space="preserve"> (vita e opere), Romeo and Juliet (trama e brani “Together apart” e “Why art thou yet so fair”); trama di Hamlet e Macbeth</w:t>
      </w:r>
    </w:p>
    <w:p w:rsidR="003C3AFF" w:rsidRPr="00C57038" w:rsidRDefault="003C3AFF" w:rsidP="006C7AD7">
      <w:pPr>
        <w:jc w:val="both"/>
      </w:pPr>
    </w:p>
    <w:p w:rsidR="003C3AFF" w:rsidRPr="006C7AD7" w:rsidRDefault="003C3AFF" w:rsidP="006C7AD7">
      <w:pPr>
        <w:jc w:val="both"/>
      </w:pPr>
      <w:r w:rsidRPr="006C7AD7">
        <w:rPr>
          <w:b/>
        </w:rPr>
        <w:t>La poesia rinascimentale</w:t>
      </w:r>
      <w:r w:rsidRPr="006C7AD7">
        <w:t xml:space="preserve">: sonetto petrarchesco, elisabettiano e shakespeariano; </w:t>
      </w:r>
    </w:p>
    <w:p w:rsidR="003C3AFF" w:rsidRPr="006C7AD7" w:rsidRDefault="003C3AFF" w:rsidP="006C7AD7">
      <w:pPr>
        <w:jc w:val="both"/>
      </w:pPr>
    </w:p>
    <w:p w:rsidR="003C3AFF" w:rsidRPr="006C7AD7" w:rsidRDefault="003C3AFF" w:rsidP="006C7AD7">
      <w:pPr>
        <w:jc w:val="both"/>
      </w:pPr>
      <w:r w:rsidRPr="00E44FB0">
        <w:rPr>
          <w:b/>
        </w:rPr>
        <w:t>Arte</w:t>
      </w:r>
      <w:r>
        <w:t xml:space="preserve">: </w:t>
      </w:r>
      <w:r w:rsidRPr="006C7AD7">
        <w:t>Descrizione e analisi</w:t>
      </w:r>
      <w:r>
        <w:t xml:space="preserve"> di due</w:t>
      </w:r>
      <w:r w:rsidRPr="006C7AD7">
        <w:t xml:space="preserve"> dei seguenti quadri</w:t>
      </w:r>
      <w:r>
        <w:t xml:space="preserve"> a scelta</w:t>
      </w:r>
      <w:r w:rsidRPr="006C7AD7">
        <w:t>: The Ambassadors di Hans Holbein the Younger, Portait of the Sieve di Quentin Massys the Young, Ermine Portrait di William Segar, The Armada Portrait di George Gower, Ditchley Portrait di Marcus Gheeraerts, The rainbow Portrait di Marcus Gheeraerts.</w:t>
      </w:r>
    </w:p>
    <w:p w:rsidR="003C3AFF" w:rsidRPr="006C7AD7" w:rsidRDefault="003C3AFF" w:rsidP="006C7AD7">
      <w:pPr>
        <w:ind w:firstLine="708"/>
        <w:jc w:val="both"/>
      </w:pPr>
    </w:p>
    <w:p w:rsidR="003C3AFF" w:rsidRPr="006C7AD7" w:rsidRDefault="003C3AFF" w:rsidP="006C7AD7">
      <w:pPr>
        <w:jc w:val="both"/>
      </w:pPr>
      <w:r w:rsidRPr="006C7AD7">
        <w:rPr>
          <w:b/>
        </w:rPr>
        <w:t>The Puritan Age</w:t>
      </w:r>
      <w:r w:rsidRPr="006C7AD7">
        <w:t>: inquadramento storico – sociale dell’epoca;</w:t>
      </w:r>
    </w:p>
    <w:p w:rsidR="003C3AFF" w:rsidRPr="006C7AD7" w:rsidRDefault="003C3AFF" w:rsidP="006C7AD7">
      <w:pPr>
        <w:jc w:val="both"/>
      </w:pPr>
    </w:p>
    <w:p w:rsidR="003C3AFF" w:rsidRPr="006C7AD7" w:rsidRDefault="003C3AFF" w:rsidP="006C7AD7">
      <w:pPr>
        <w:jc w:val="both"/>
      </w:pPr>
      <w:r w:rsidRPr="006C7AD7">
        <w:t>Cenni sulla letteratura della Puritan Age;</w:t>
      </w:r>
    </w:p>
    <w:p w:rsidR="003C3AFF" w:rsidRPr="006C7AD7" w:rsidRDefault="003C3AFF" w:rsidP="006C7AD7">
      <w:pPr>
        <w:jc w:val="both"/>
      </w:pPr>
    </w:p>
    <w:p w:rsidR="003C3AFF" w:rsidRPr="006C7AD7" w:rsidRDefault="003C3AFF" w:rsidP="006C7AD7">
      <w:pPr>
        <w:jc w:val="both"/>
      </w:pPr>
      <w:r w:rsidRPr="006C7AD7">
        <w:rPr>
          <w:b/>
        </w:rPr>
        <w:t>The Restauration and the Augustan Age</w:t>
      </w:r>
      <w:r w:rsidRPr="006C7AD7">
        <w:t>: inquadramento storico – sociale dell’epoca; l’Illuminismo inglese, cenni su Locke e Hobbes;</w:t>
      </w:r>
    </w:p>
    <w:p w:rsidR="003C3AFF" w:rsidRPr="006C7AD7" w:rsidRDefault="003C3AFF" w:rsidP="006C7AD7">
      <w:pPr>
        <w:jc w:val="both"/>
      </w:pPr>
    </w:p>
    <w:p w:rsidR="003C3AFF" w:rsidRPr="006C7AD7" w:rsidRDefault="003C3AFF" w:rsidP="006C7AD7">
      <w:pPr>
        <w:jc w:val="both"/>
      </w:pPr>
      <w:r w:rsidRPr="006C7AD7">
        <w:t>Cenni sulla letteratura della Restauration;</w:t>
      </w:r>
    </w:p>
    <w:p w:rsidR="003C3AFF" w:rsidRPr="006C7AD7" w:rsidRDefault="003C3AFF" w:rsidP="006C7AD7">
      <w:pPr>
        <w:jc w:val="both"/>
      </w:pPr>
    </w:p>
    <w:p w:rsidR="003C3AFF" w:rsidRPr="006C7AD7" w:rsidRDefault="003C3AFF" w:rsidP="006C7AD7">
      <w:pPr>
        <w:jc w:val="both"/>
      </w:pPr>
      <w:r w:rsidRPr="006C7AD7">
        <w:t>La letteratura della Augustan Age;</w:t>
      </w:r>
    </w:p>
    <w:p w:rsidR="003C3AFF" w:rsidRPr="006C7AD7" w:rsidRDefault="003C3AFF" w:rsidP="006C7AD7">
      <w:pPr>
        <w:jc w:val="both"/>
      </w:pPr>
      <w:r w:rsidRPr="006C7AD7">
        <w:t xml:space="preserve">La nascita del romanzo; </w:t>
      </w:r>
    </w:p>
    <w:p w:rsidR="003C3AFF" w:rsidRPr="006C7AD7" w:rsidRDefault="003C3AFF" w:rsidP="006C7AD7">
      <w:pPr>
        <w:jc w:val="both"/>
      </w:pPr>
    </w:p>
    <w:p w:rsidR="003C3AFF" w:rsidRPr="006C7AD7" w:rsidRDefault="003C3AFF" w:rsidP="006C7AD7">
      <w:pPr>
        <w:jc w:val="both"/>
      </w:pPr>
      <w:r w:rsidRPr="006C7AD7">
        <w:rPr>
          <w:b/>
        </w:rPr>
        <w:t>D. Defoe</w:t>
      </w:r>
      <w:r w:rsidRPr="006C7AD7">
        <w:t xml:space="preserve"> (vita e opere); trama di Robinson Crusoe; lettura e analisi del brano “Friday”</w:t>
      </w:r>
    </w:p>
    <w:p w:rsidR="003C3AFF" w:rsidRPr="006C7AD7" w:rsidRDefault="003C3AFF" w:rsidP="006C7AD7">
      <w:pPr>
        <w:jc w:val="both"/>
      </w:pPr>
    </w:p>
    <w:p w:rsidR="003C3AFF" w:rsidRPr="006C7AD7" w:rsidRDefault="003C3AFF" w:rsidP="006C7AD7">
      <w:pPr>
        <w:jc w:val="both"/>
      </w:pPr>
      <w:r w:rsidRPr="006C7AD7">
        <w:t>Cenni su “Gulliver’s Travels” di J. Swift, su “Tom Jones” e “Shamela” di H. Fielding e su “Pamela” di S. Richardson;</w:t>
      </w:r>
    </w:p>
    <w:p w:rsidR="003C3AFF" w:rsidRPr="006C7AD7" w:rsidRDefault="003C3AFF" w:rsidP="006C7AD7">
      <w:pPr>
        <w:jc w:val="both"/>
      </w:pPr>
    </w:p>
    <w:p w:rsidR="003C3AFF" w:rsidRPr="004152E3" w:rsidRDefault="003C3AFF" w:rsidP="006C7AD7">
      <w:pPr>
        <w:jc w:val="both"/>
        <w:rPr>
          <w:lang w:val="en-GB"/>
        </w:rPr>
      </w:pPr>
      <w:r w:rsidRPr="00E44FB0">
        <w:rPr>
          <w:b/>
          <w:lang w:val="en-GB"/>
        </w:rPr>
        <w:t>Arte</w:t>
      </w:r>
      <w:r w:rsidRPr="00E44FB0">
        <w:rPr>
          <w:lang w:val="en-GB"/>
        </w:rPr>
        <w:t xml:space="preserve">: </w:t>
      </w:r>
      <w:r w:rsidRPr="004152E3">
        <w:rPr>
          <w:lang w:val="en-GB"/>
        </w:rPr>
        <w:t>Descrizione e analisi di una seguenti opere a scelta: Banqueting House e Queen’s House di Inigo Jones, St. Paul’s Cathedral, Hampton Court e il Greenwich Royal Hospital di sir Christopher Wren, Mr and Mrs Andrews di Thomas Gainsborough.</w:t>
      </w:r>
    </w:p>
    <w:p w:rsidR="003C3AFF" w:rsidRPr="004152E3" w:rsidRDefault="003C3AFF" w:rsidP="006C7AD7">
      <w:pPr>
        <w:jc w:val="both"/>
        <w:rPr>
          <w:lang w:val="en-GB"/>
        </w:rPr>
      </w:pPr>
    </w:p>
    <w:p w:rsidR="003C3AFF" w:rsidRPr="004152E3" w:rsidRDefault="003C3AFF" w:rsidP="006C7AD7">
      <w:pPr>
        <w:jc w:val="both"/>
        <w:rPr>
          <w:b/>
          <w:bCs/>
          <w:lang w:val="en-GB"/>
        </w:rPr>
      </w:pPr>
    </w:p>
    <w:p w:rsidR="003C3AFF" w:rsidRPr="004152E3" w:rsidRDefault="003C3AFF" w:rsidP="006C7AD7">
      <w:pPr>
        <w:ind w:firstLine="708"/>
        <w:jc w:val="both"/>
        <w:rPr>
          <w:b/>
          <w:bCs/>
          <w:lang w:val="en-GB"/>
        </w:rPr>
      </w:pPr>
    </w:p>
    <w:sectPr w:rsidR="003C3AFF" w:rsidRPr="004152E3" w:rsidSect="009D0AC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B86"/>
    <w:multiLevelType w:val="hybridMultilevel"/>
    <w:tmpl w:val="27CCFF76"/>
    <w:lvl w:ilvl="0" w:tplc="DAE62E3C">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C7738C"/>
    <w:multiLevelType w:val="hybridMultilevel"/>
    <w:tmpl w:val="1A602472"/>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1ADD4E97"/>
    <w:multiLevelType w:val="hybridMultilevel"/>
    <w:tmpl w:val="DED07D64"/>
    <w:lvl w:ilvl="0" w:tplc="D124CBCC">
      <w:start w:val="1"/>
      <w:numFmt w:val="decimal"/>
      <w:lvlText w:val="%1)"/>
      <w:lvlJc w:val="left"/>
      <w:pPr>
        <w:tabs>
          <w:tab w:val="num" w:pos="720"/>
        </w:tabs>
        <w:ind w:left="72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2233268E"/>
    <w:multiLevelType w:val="multilevel"/>
    <w:tmpl w:val="DED07D6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7BC158A"/>
    <w:multiLevelType w:val="hybridMultilevel"/>
    <w:tmpl w:val="F3640CF6"/>
    <w:lvl w:ilvl="0" w:tplc="3EEA1CD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90D0238"/>
    <w:multiLevelType w:val="multilevel"/>
    <w:tmpl w:val="1A6024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47C531C"/>
    <w:multiLevelType w:val="hybridMultilevel"/>
    <w:tmpl w:val="3A2641DC"/>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554F776F"/>
    <w:multiLevelType w:val="hybridMultilevel"/>
    <w:tmpl w:val="72A6E966"/>
    <w:lvl w:ilvl="0" w:tplc="04100011">
      <w:start w:val="1"/>
      <w:numFmt w:val="decimal"/>
      <w:lvlText w:val="%1)"/>
      <w:lvlJc w:val="left"/>
      <w:pPr>
        <w:ind w:left="72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57EB10F3"/>
    <w:multiLevelType w:val="hybridMultilevel"/>
    <w:tmpl w:val="731C870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E925ECD"/>
    <w:multiLevelType w:val="hybridMultilevel"/>
    <w:tmpl w:val="7110E7D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65EB31AE"/>
    <w:multiLevelType w:val="hybridMultilevel"/>
    <w:tmpl w:val="1F9AAFBC"/>
    <w:lvl w:ilvl="0" w:tplc="3EEA1CD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881601F"/>
    <w:multiLevelType w:val="hybridMultilevel"/>
    <w:tmpl w:val="AC4EB0BC"/>
    <w:lvl w:ilvl="0" w:tplc="3EEA1CD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8A23354"/>
    <w:multiLevelType w:val="hybridMultilevel"/>
    <w:tmpl w:val="A2E47560"/>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nsid w:val="7A090F1B"/>
    <w:multiLevelType w:val="hybridMultilevel"/>
    <w:tmpl w:val="6A16675E"/>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 w:numId="2">
    <w:abstractNumId w:val="8"/>
  </w:num>
  <w:num w:numId="3">
    <w:abstractNumId w:val="9"/>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3"/>
  </w:num>
  <w:num w:numId="11">
    <w:abstractNumId w:val="2"/>
  </w:num>
  <w:num w:numId="12">
    <w:abstractNumId w:val="7"/>
  </w:num>
  <w:num w:numId="13">
    <w:abstractNumId w:val="5"/>
  </w:num>
  <w:num w:numId="14">
    <w:abstractNumId w:val="1"/>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5E41"/>
    <w:rsid w:val="00171CA2"/>
    <w:rsid w:val="001C0350"/>
    <w:rsid w:val="002172E3"/>
    <w:rsid w:val="002A1556"/>
    <w:rsid w:val="002F2FFC"/>
    <w:rsid w:val="003C3AFF"/>
    <w:rsid w:val="004152E3"/>
    <w:rsid w:val="004224B6"/>
    <w:rsid w:val="00451218"/>
    <w:rsid w:val="004B7208"/>
    <w:rsid w:val="004F1AA4"/>
    <w:rsid w:val="006A5EBE"/>
    <w:rsid w:val="006C7AD7"/>
    <w:rsid w:val="008359DF"/>
    <w:rsid w:val="008E3024"/>
    <w:rsid w:val="00903DE4"/>
    <w:rsid w:val="009679A1"/>
    <w:rsid w:val="009A693E"/>
    <w:rsid w:val="009A7A58"/>
    <w:rsid w:val="009D0AC8"/>
    <w:rsid w:val="009F126A"/>
    <w:rsid w:val="00A21547"/>
    <w:rsid w:val="00AE4CAE"/>
    <w:rsid w:val="00AE5E41"/>
    <w:rsid w:val="00BB203A"/>
    <w:rsid w:val="00C57038"/>
    <w:rsid w:val="00CD0AAA"/>
    <w:rsid w:val="00D03FE8"/>
    <w:rsid w:val="00D921E3"/>
    <w:rsid w:val="00DB0BDE"/>
    <w:rsid w:val="00DB3E5B"/>
    <w:rsid w:val="00DC3894"/>
    <w:rsid w:val="00E34A19"/>
    <w:rsid w:val="00E37B62"/>
    <w:rsid w:val="00E44FB0"/>
    <w:rsid w:val="00E62DA8"/>
    <w:rsid w:val="00E97C65"/>
    <w:rsid w:val="00F27E69"/>
    <w:rsid w:val="00F67957"/>
    <w:rsid w:val="00FB1A5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5E41"/>
    <w:rPr>
      <w:sz w:val="24"/>
      <w:szCs w:val="24"/>
      <w:lang w:eastAsia="en-US"/>
    </w:rPr>
  </w:style>
  <w:style w:type="paragraph" w:styleId="Heading1">
    <w:name w:val="heading 1"/>
    <w:basedOn w:val="Normal"/>
    <w:next w:val="Normal"/>
    <w:link w:val="Heading1Char"/>
    <w:uiPriority w:val="99"/>
    <w:qFormat/>
    <w:rsid w:val="009679A1"/>
    <w:pPr>
      <w:keepNext/>
      <w:outlineLvl w:val="0"/>
    </w:pPr>
    <w:rPr>
      <w:rFonts w:ascii="Arial" w:eastAsia="Times New Roman" w:hAnsi="Arial" w:cs="Arial"/>
      <w:b/>
      <w:bCs/>
      <w:lang w:eastAsia="it-IT"/>
    </w:rPr>
  </w:style>
  <w:style w:type="paragraph" w:styleId="Heading2">
    <w:name w:val="heading 2"/>
    <w:basedOn w:val="Normal"/>
    <w:next w:val="Normal"/>
    <w:link w:val="Heading2Char"/>
    <w:uiPriority w:val="99"/>
    <w:qFormat/>
    <w:rsid w:val="009679A1"/>
    <w:pPr>
      <w:keepNext/>
      <w:outlineLvl w:val="1"/>
    </w:pPr>
    <w:rPr>
      <w:rFonts w:ascii="Arial" w:eastAsia="Times New Roman" w:hAnsi="Arial" w:cs="Arial"/>
      <w:b/>
      <w:bCs/>
      <w:sz w:val="26"/>
      <w:lang w:eastAsia="it-IT"/>
    </w:rPr>
  </w:style>
  <w:style w:type="paragraph" w:styleId="Heading3">
    <w:name w:val="heading 3"/>
    <w:basedOn w:val="Normal"/>
    <w:next w:val="Normal"/>
    <w:link w:val="Heading3Char"/>
    <w:uiPriority w:val="99"/>
    <w:qFormat/>
    <w:rsid w:val="009679A1"/>
    <w:pPr>
      <w:keepNext/>
      <w:outlineLvl w:val="2"/>
    </w:pPr>
    <w:rPr>
      <w:rFonts w:ascii="Times New Roman" w:eastAsia="Times New Roman" w:hAnsi="Times New Roman"/>
      <w:b/>
      <w:bCs/>
      <w:sz w:val="28"/>
      <w:lang w:eastAsia="it-IT"/>
    </w:rPr>
  </w:style>
  <w:style w:type="paragraph" w:styleId="Heading4">
    <w:name w:val="heading 4"/>
    <w:basedOn w:val="Normal"/>
    <w:next w:val="Normal"/>
    <w:link w:val="Heading4Char"/>
    <w:uiPriority w:val="99"/>
    <w:qFormat/>
    <w:rsid w:val="009679A1"/>
    <w:pPr>
      <w:keepNext/>
      <w:spacing w:line="360" w:lineRule="auto"/>
      <w:ind w:left="5376" w:firstLine="288"/>
      <w:jc w:val="both"/>
      <w:outlineLvl w:val="3"/>
    </w:pPr>
    <w:rPr>
      <w:rFonts w:ascii="Arial" w:eastAsia="Times New Roman" w:hAnsi="Arial" w:cs="Arial"/>
      <w:b/>
      <w:bCs/>
      <w:sz w:val="22"/>
      <w:lang w:eastAsia="it-IT"/>
    </w:rPr>
  </w:style>
  <w:style w:type="paragraph" w:styleId="Heading5">
    <w:name w:val="heading 5"/>
    <w:basedOn w:val="Normal"/>
    <w:next w:val="Normal"/>
    <w:link w:val="Heading5Char"/>
    <w:uiPriority w:val="99"/>
    <w:qFormat/>
    <w:rsid w:val="009679A1"/>
    <w:pPr>
      <w:keepNext/>
      <w:ind w:left="420"/>
      <w:jc w:val="both"/>
      <w:outlineLvl w:val="4"/>
    </w:pPr>
    <w:rPr>
      <w:rFonts w:ascii="Arial" w:eastAsia="Times New Roman" w:hAnsi="Arial" w:cs="Arial"/>
      <w:b/>
      <w:bCs/>
      <w:sz w:val="28"/>
      <w:lang w:eastAsia="it-IT"/>
    </w:rPr>
  </w:style>
  <w:style w:type="paragraph" w:styleId="Heading6">
    <w:name w:val="heading 6"/>
    <w:basedOn w:val="Normal"/>
    <w:next w:val="Normal"/>
    <w:link w:val="Heading6Char"/>
    <w:uiPriority w:val="99"/>
    <w:qFormat/>
    <w:rsid w:val="009679A1"/>
    <w:pPr>
      <w:keepNext/>
      <w:ind w:left="5664"/>
      <w:jc w:val="both"/>
      <w:outlineLvl w:val="5"/>
    </w:pPr>
    <w:rPr>
      <w:rFonts w:ascii="Arial" w:eastAsia="Times New Roman" w:hAnsi="Arial" w:cs="Arial"/>
      <w:b/>
      <w:bCs/>
      <w:lang w:eastAsia="it-IT"/>
    </w:rPr>
  </w:style>
  <w:style w:type="paragraph" w:styleId="Heading7">
    <w:name w:val="heading 7"/>
    <w:basedOn w:val="Normal"/>
    <w:next w:val="Normal"/>
    <w:link w:val="Heading7Char"/>
    <w:uiPriority w:val="99"/>
    <w:qFormat/>
    <w:rsid w:val="009679A1"/>
    <w:pPr>
      <w:keepNext/>
      <w:jc w:val="both"/>
      <w:outlineLvl w:val="6"/>
    </w:pPr>
    <w:rPr>
      <w:rFonts w:ascii="Arial" w:eastAsia="Times New Roman" w:hAnsi="Arial" w:cs="Arial"/>
      <w:b/>
      <w:bCs/>
      <w:lang w:eastAsia="it-IT"/>
    </w:rPr>
  </w:style>
  <w:style w:type="paragraph" w:styleId="Heading8">
    <w:name w:val="heading 8"/>
    <w:basedOn w:val="Normal"/>
    <w:next w:val="Normal"/>
    <w:link w:val="Heading8Char"/>
    <w:uiPriority w:val="99"/>
    <w:qFormat/>
    <w:rsid w:val="009679A1"/>
    <w:pPr>
      <w:keepNext/>
      <w:jc w:val="center"/>
      <w:outlineLvl w:val="7"/>
    </w:pPr>
    <w:rPr>
      <w:rFonts w:ascii="Arial" w:hAnsi="Arial" w:cs="Arial"/>
      <w:b/>
      <w:bCs/>
      <w:sz w:val="28"/>
    </w:rPr>
  </w:style>
  <w:style w:type="paragraph" w:styleId="Heading9">
    <w:name w:val="heading 9"/>
    <w:basedOn w:val="Normal"/>
    <w:next w:val="Normal"/>
    <w:link w:val="Heading9Char"/>
    <w:uiPriority w:val="99"/>
    <w:qFormat/>
    <w:rsid w:val="009679A1"/>
    <w:pPr>
      <w:keepNext/>
      <w:jc w:val="center"/>
      <w:outlineLvl w:val="8"/>
    </w:pPr>
    <w:rPr>
      <w:rFonts w:ascii="Arial" w:hAnsi="Arial" w:cs="Arial"/>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79A1"/>
    <w:rPr>
      <w:rFonts w:ascii="Arial" w:hAnsi="Arial" w:cs="Arial"/>
      <w:b/>
      <w:bCs/>
      <w:lang w:eastAsia="it-IT"/>
    </w:rPr>
  </w:style>
  <w:style w:type="character" w:customStyle="1" w:styleId="Heading2Char">
    <w:name w:val="Heading 2 Char"/>
    <w:basedOn w:val="DefaultParagraphFont"/>
    <w:link w:val="Heading2"/>
    <w:uiPriority w:val="99"/>
    <w:locked/>
    <w:rsid w:val="009679A1"/>
    <w:rPr>
      <w:rFonts w:ascii="Arial" w:hAnsi="Arial" w:cs="Arial"/>
      <w:b/>
      <w:bCs/>
      <w:sz w:val="26"/>
      <w:lang w:eastAsia="it-IT"/>
    </w:rPr>
  </w:style>
  <w:style w:type="character" w:customStyle="1" w:styleId="Heading3Char">
    <w:name w:val="Heading 3 Char"/>
    <w:basedOn w:val="DefaultParagraphFont"/>
    <w:link w:val="Heading3"/>
    <w:uiPriority w:val="99"/>
    <w:locked/>
    <w:rsid w:val="009679A1"/>
    <w:rPr>
      <w:rFonts w:ascii="Times New Roman" w:hAnsi="Times New Roman" w:cs="Times New Roman"/>
      <w:b/>
      <w:bCs/>
      <w:sz w:val="28"/>
      <w:lang w:eastAsia="it-IT"/>
    </w:rPr>
  </w:style>
  <w:style w:type="character" w:customStyle="1" w:styleId="Heading4Char">
    <w:name w:val="Heading 4 Char"/>
    <w:basedOn w:val="DefaultParagraphFont"/>
    <w:link w:val="Heading4"/>
    <w:uiPriority w:val="99"/>
    <w:locked/>
    <w:rsid w:val="009679A1"/>
    <w:rPr>
      <w:rFonts w:ascii="Arial" w:hAnsi="Arial" w:cs="Arial"/>
      <w:b/>
      <w:bCs/>
      <w:sz w:val="22"/>
      <w:lang w:eastAsia="it-IT"/>
    </w:rPr>
  </w:style>
  <w:style w:type="character" w:customStyle="1" w:styleId="Heading5Char">
    <w:name w:val="Heading 5 Char"/>
    <w:basedOn w:val="DefaultParagraphFont"/>
    <w:link w:val="Heading5"/>
    <w:uiPriority w:val="99"/>
    <w:locked/>
    <w:rsid w:val="009679A1"/>
    <w:rPr>
      <w:rFonts w:ascii="Arial" w:hAnsi="Arial" w:cs="Arial"/>
      <w:b/>
      <w:bCs/>
      <w:sz w:val="28"/>
      <w:lang w:eastAsia="it-IT"/>
    </w:rPr>
  </w:style>
  <w:style w:type="character" w:customStyle="1" w:styleId="Heading6Char">
    <w:name w:val="Heading 6 Char"/>
    <w:basedOn w:val="DefaultParagraphFont"/>
    <w:link w:val="Heading6"/>
    <w:uiPriority w:val="99"/>
    <w:locked/>
    <w:rsid w:val="009679A1"/>
    <w:rPr>
      <w:rFonts w:ascii="Arial" w:hAnsi="Arial" w:cs="Arial"/>
      <w:b/>
      <w:bCs/>
      <w:lang w:eastAsia="it-IT"/>
    </w:rPr>
  </w:style>
  <w:style w:type="character" w:customStyle="1" w:styleId="Heading7Char">
    <w:name w:val="Heading 7 Char"/>
    <w:basedOn w:val="DefaultParagraphFont"/>
    <w:link w:val="Heading7"/>
    <w:uiPriority w:val="99"/>
    <w:locked/>
    <w:rsid w:val="009679A1"/>
    <w:rPr>
      <w:rFonts w:ascii="Arial" w:hAnsi="Arial" w:cs="Arial"/>
      <w:b/>
      <w:bCs/>
      <w:lang w:eastAsia="it-IT"/>
    </w:rPr>
  </w:style>
  <w:style w:type="character" w:customStyle="1" w:styleId="Heading8Char">
    <w:name w:val="Heading 8 Char"/>
    <w:basedOn w:val="DefaultParagraphFont"/>
    <w:link w:val="Heading8"/>
    <w:uiPriority w:val="99"/>
    <w:locked/>
    <w:rsid w:val="009679A1"/>
    <w:rPr>
      <w:rFonts w:ascii="Arial" w:hAnsi="Arial" w:cs="Arial"/>
      <w:b/>
      <w:bCs/>
      <w:sz w:val="28"/>
    </w:rPr>
  </w:style>
  <w:style w:type="character" w:customStyle="1" w:styleId="Heading9Char">
    <w:name w:val="Heading 9 Char"/>
    <w:basedOn w:val="DefaultParagraphFont"/>
    <w:link w:val="Heading9"/>
    <w:uiPriority w:val="99"/>
    <w:locked/>
    <w:rsid w:val="009679A1"/>
    <w:rPr>
      <w:rFonts w:ascii="Arial" w:hAnsi="Arial" w:cs="Arial"/>
      <w:b/>
      <w:bCs/>
      <w:sz w:val="32"/>
    </w:rPr>
  </w:style>
  <w:style w:type="paragraph" w:styleId="ListParagraph">
    <w:name w:val="List Paragraph"/>
    <w:basedOn w:val="Normal"/>
    <w:uiPriority w:val="99"/>
    <w:qFormat/>
    <w:rsid w:val="00903DE4"/>
    <w:pPr>
      <w:ind w:left="720"/>
      <w:contextualSpacing/>
    </w:pPr>
  </w:style>
  <w:style w:type="character" w:styleId="Hyperlink">
    <w:name w:val="Hyperlink"/>
    <w:basedOn w:val="DefaultParagraphFont"/>
    <w:uiPriority w:val="99"/>
    <w:rsid w:val="009679A1"/>
    <w:rPr>
      <w:rFonts w:cs="Times New Roman"/>
      <w:color w:val="0000FF"/>
      <w:u w:val="single"/>
    </w:rPr>
  </w:style>
  <w:style w:type="paragraph" w:styleId="BodyText">
    <w:name w:val="Body Text"/>
    <w:basedOn w:val="Normal"/>
    <w:link w:val="BodyTextChar"/>
    <w:uiPriority w:val="99"/>
    <w:rsid w:val="009679A1"/>
    <w:pPr>
      <w:jc w:val="both"/>
    </w:pPr>
    <w:rPr>
      <w:rFonts w:ascii="Arial" w:eastAsia="Times New Roman" w:hAnsi="Arial" w:cs="Arial"/>
      <w:lang w:eastAsia="it-IT"/>
    </w:rPr>
  </w:style>
  <w:style w:type="character" w:customStyle="1" w:styleId="BodyTextChar">
    <w:name w:val="Body Text Char"/>
    <w:basedOn w:val="DefaultParagraphFont"/>
    <w:link w:val="BodyText"/>
    <w:uiPriority w:val="99"/>
    <w:locked/>
    <w:rsid w:val="009679A1"/>
    <w:rPr>
      <w:rFonts w:ascii="Arial" w:hAnsi="Arial" w:cs="Arial"/>
      <w:lang w:eastAsia="it-IT"/>
    </w:rPr>
  </w:style>
  <w:style w:type="paragraph" w:styleId="Header">
    <w:name w:val="header"/>
    <w:basedOn w:val="Normal"/>
    <w:link w:val="HeaderChar"/>
    <w:uiPriority w:val="99"/>
    <w:rsid w:val="009679A1"/>
    <w:pPr>
      <w:tabs>
        <w:tab w:val="center" w:pos="4819"/>
        <w:tab w:val="right" w:pos="9638"/>
      </w:tabs>
    </w:pPr>
    <w:rPr>
      <w:rFonts w:ascii="Times New Roman" w:eastAsia="Times New Roman" w:hAnsi="Times New Roman"/>
      <w:lang w:eastAsia="it-IT"/>
    </w:rPr>
  </w:style>
  <w:style w:type="character" w:customStyle="1" w:styleId="HeaderChar">
    <w:name w:val="Header Char"/>
    <w:basedOn w:val="DefaultParagraphFont"/>
    <w:link w:val="Header"/>
    <w:uiPriority w:val="99"/>
    <w:locked/>
    <w:rsid w:val="009679A1"/>
    <w:rPr>
      <w:rFonts w:ascii="Times New Roman" w:hAnsi="Times New Roman" w:cs="Times New Roman"/>
      <w:lang w:eastAsia="it-IT"/>
    </w:rPr>
  </w:style>
  <w:style w:type="paragraph" w:styleId="Footer">
    <w:name w:val="footer"/>
    <w:basedOn w:val="Normal"/>
    <w:link w:val="FooterChar"/>
    <w:uiPriority w:val="99"/>
    <w:rsid w:val="009679A1"/>
    <w:pPr>
      <w:tabs>
        <w:tab w:val="center" w:pos="4819"/>
        <w:tab w:val="right" w:pos="9638"/>
      </w:tabs>
    </w:pPr>
    <w:rPr>
      <w:rFonts w:ascii="Times New Roman" w:eastAsia="Times New Roman" w:hAnsi="Times New Roman"/>
      <w:lang w:eastAsia="it-IT"/>
    </w:rPr>
  </w:style>
  <w:style w:type="character" w:customStyle="1" w:styleId="FooterChar">
    <w:name w:val="Footer Char"/>
    <w:basedOn w:val="DefaultParagraphFont"/>
    <w:link w:val="Footer"/>
    <w:uiPriority w:val="99"/>
    <w:locked/>
    <w:rsid w:val="009679A1"/>
    <w:rPr>
      <w:rFonts w:ascii="Times New Roman" w:hAnsi="Times New Roman" w:cs="Times New Roman"/>
      <w:lang w:eastAsia="it-IT"/>
    </w:rPr>
  </w:style>
  <w:style w:type="paragraph" w:styleId="BodyTextIndent">
    <w:name w:val="Body Text Indent"/>
    <w:basedOn w:val="Normal"/>
    <w:link w:val="BodyTextIndentChar"/>
    <w:uiPriority w:val="99"/>
    <w:rsid w:val="009679A1"/>
    <w:pPr>
      <w:spacing w:line="360" w:lineRule="auto"/>
      <w:ind w:left="561" w:hanging="561"/>
    </w:pPr>
    <w:rPr>
      <w:rFonts w:ascii="Arial" w:eastAsia="Times New Roman" w:hAnsi="Arial" w:cs="Arial"/>
      <w:lang w:eastAsia="it-IT"/>
    </w:rPr>
  </w:style>
  <w:style w:type="character" w:customStyle="1" w:styleId="BodyTextIndentChar">
    <w:name w:val="Body Text Indent Char"/>
    <w:basedOn w:val="DefaultParagraphFont"/>
    <w:link w:val="BodyTextIndent"/>
    <w:uiPriority w:val="99"/>
    <w:locked/>
    <w:rsid w:val="009679A1"/>
    <w:rPr>
      <w:rFonts w:ascii="Arial" w:hAnsi="Arial" w:cs="Arial"/>
      <w:lang w:eastAsia="it-IT"/>
    </w:rPr>
  </w:style>
  <w:style w:type="paragraph" w:styleId="BodyTextIndent2">
    <w:name w:val="Body Text Indent 2"/>
    <w:basedOn w:val="Normal"/>
    <w:link w:val="BodyTextIndent2Char"/>
    <w:uiPriority w:val="99"/>
    <w:rsid w:val="009679A1"/>
    <w:pPr>
      <w:spacing w:line="360" w:lineRule="auto"/>
      <w:ind w:left="561"/>
    </w:pPr>
    <w:rPr>
      <w:rFonts w:ascii="Arial" w:eastAsia="Times New Roman" w:hAnsi="Arial" w:cs="Arial"/>
      <w:lang w:eastAsia="it-IT"/>
    </w:rPr>
  </w:style>
  <w:style w:type="character" w:customStyle="1" w:styleId="BodyTextIndent2Char">
    <w:name w:val="Body Text Indent 2 Char"/>
    <w:basedOn w:val="DefaultParagraphFont"/>
    <w:link w:val="BodyTextIndent2"/>
    <w:uiPriority w:val="99"/>
    <w:locked/>
    <w:rsid w:val="009679A1"/>
    <w:rPr>
      <w:rFonts w:ascii="Arial" w:hAnsi="Arial" w:cs="Arial"/>
      <w:lang w:eastAsia="it-IT"/>
    </w:rPr>
  </w:style>
  <w:style w:type="paragraph" w:styleId="BodyTextIndent3">
    <w:name w:val="Body Text Indent 3"/>
    <w:basedOn w:val="Normal"/>
    <w:link w:val="BodyTextIndent3Char"/>
    <w:uiPriority w:val="99"/>
    <w:rsid w:val="009679A1"/>
    <w:pPr>
      <w:spacing w:line="360" w:lineRule="auto"/>
      <w:ind w:left="420" w:firstLine="288"/>
      <w:jc w:val="both"/>
    </w:pPr>
    <w:rPr>
      <w:rFonts w:ascii="Arial" w:eastAsia="Times New Roman" w:hAnsi="Arial" w:cs="Arial"/>
      <w:lang w:eastAsia="it-IT"/>
    </w:rPr>
  </w:style>
  <w:style w:type="character" w:customStyle="1" w:styleId="BodyTextIndent3Char">
    <w:name w:val="Body Text Indent 3 Char"/>
    <w:basedOn w:val="DefaultParagraphFont"/>
    <w:link w:val="BodyTextIndent3"/>
    <w:uiPriority w:val="99"/>
    <w:locked/>
    <w:rsid w:val="009679A1"/>
    <w:rPr>
      <w:rFonts w:ascii="Arial" w:hAnsi="Arial" w:cs="Arial"/>
      <w:lang w:eastAsia="it-IT"/>
    </w:rPr>
  </w:style>
  <w:style w:type="paragraph" w:styleId="BalloonText">
    <w:name w:val="Balloon Text"/>
    <w:basedOn w:val="Normal"/>
    <w:link w:val="BalloonTextChar"/>
    <w:uiPriority w:val="99"/>
    <w:rsid w:val="009679A1"/>
    <w:rPr>
      <w:rFonts w:ascii="Tahoma" w:eastAsia="Times New Roman" w:hAnsi="Tahoma" w:cs="Tahoma"/>
      <w:sz w:val="16"/>
      <w:szCs w:val="16"/>
      <w:lang w:eastAsia="it-IT"/>
    </w:rPr>
  </w:style>
  <w:style w:type="character" w:customStyle="1" w:styleId="BalloonTextChar">
    <w:name w:val="Balloon Text Char"/>
    <w:basedOn w:val="DefaultParagraphFont"/>
    <w:link w:val="BalloonText"/>
    <w:uiPriority w:val="99"/>
    <w:locked/>
    <w:rsid w:val="009679A1"/>
    <w:rPr>
      <w:rFonts w:ascii="Tahoma" w:hAnsi="Tahoma" w:cs="Tahoma"/>
      <w:sz w:val="16"/>
      <w:szCs w:val="16"/>
      <w:lang w:eastAsia="it-IT"/>
    </w:rPr>
  </w:style>
  <w:style w:type="paragraph" w:styleId="EnvelopeReturn">
    <w:name w:val="envelope return"/>
    <w:basedOn w:val="Normal"/>
    <w:uiPriority w:val="99"/>
    <w:rsid w:val="009679A1"/>
    <w:rPr>
      <w:rFonts w:ascii="Times New Roman" w:eastAsia="Times New Roman" w:hAnsi="Times New Roman"/>
      <w:sz w:val="20"/>
      <w:szCs w:val="20"/>
      <w:lang w:eastAsia="it-IT"/>
    </w:rPr>
  </w:style>
  <w:style w:type="paragraph" w:customStyle="1" w:styleId="Style2">
    <w:name w:val="Style 2"/>
    <w:uiPriority w:val="99"/>
    <w:rsid w:val="009679A1"/>
    <w:pPr>
      <w:widowControl w:val="0"/>
      <w:autoSpaceDE w:val="0"/>
      <w:autoSpaceDN w:val="0"/>
      <w:adjustRightInd w:val="0"/>
    </w:pPr>
    <w:rPr>
      <w:rFonts w:ascii="Times New Roman" w:eastAsia="Times New Roman" w:hAnsi="Times New Roman"/>
      <w:sz w:val="20"/>
      <w:szCs w:val="20"/>
    </w:rPr>
  </w:style>
  <w:style w:type="paragraph" w:customStyle="1" w:styleId="Style4">
    <w:name w:val="Style 4"/>
    <w:uiPriority w:val="99"/>
    <w:rsid w:val="009679A1"/>
    <w:pPr>
      <w:widowControl w:val="0"/>
      <w:autoSpaceDE w:val="0"/>
      <w:autoSpaceDN w:val="0"/>
      <w:spacing w:line="180" w:lineRule="auto"/>
      <w:ind w:left="72" w:right="72"/>
      <w:jc w:val="both"/>
    </w:pPr>
    <w:rPr>
      <w:rFonts w:ascii="Arial Narrow" w:eastAsia="Times New Roman" w:hAnsi="Arial Narrow" w:cs="Arial Narrow"/>
      <w:sz w:val="28"/>
      <w:szCs w:val="28"/>
    </w:rPr>
  </w:style>
  <w:style w:type="character" w:customStyle="1" w:styleId="CharacterStyle2">
    <w:name w:val="Character Style 2"/>
    <w:uiPriority w:val="99"/>
    <w:rsid w:val="009679A1"/>
    <w:rPr>
      <w:rFonts w:ascii="Arial Narrow" w:hAnsi="Arial Narrow"/>
      <w:sz w:val="28"/>
    </w:rPr>
  </w:style>
  <w:style w:type="paragraph" w:customStyle="1" w:styleId="Style1">
    <w:name w:val="Style 1"/>
    <w:uiPriority w:val="99"/>
    <w:rsid w:val="009679A1"/>
    <w:pPr>
      <w:widowControl w:val="0"/>
      <w:autoSpaceDE w:val="0"/>
      <w:autoSpaceDN w:val="0"/>
      <w:adjustRightInd w:val="0"/>
    </w:pPr>
    <w:rPr>
      <w:rFonts w:ascii="Arial" w:eastAsia="Times New Roman" w:hAnsi="Arial" w:cs="Arial"/>
    </w:rPr>
  </w:style>
  <w:style w:type="paragraph" w:customStyle="1" w:styleId="Style3">
    <w:name w:val="Style 3"/>
    <w:uiPriority w:val="99"/>
    <w:rsid w:val="009679A1"/>
    <w:pPr>
      <w:widowControl w:val="0"/>
      <w:autoSpaceDE w:val="0"/>
      <w:autoSpaceDN w:val="0"/>
      <w:ind w:right="144"/>
      <w:jc w:val="both"/>
    </w:pPr>
    <w:rPr>
      <w:rFonts w:ascii="Arial" w:eastAsia="Times New Roman" w:hAnsi="Arial" w:cs="Arial"/>
    </w:rPr>
  </w:style>
  <w:style w:type="character" w:customStyle="1" w:styleId="CharacterStyle1">
    <w:name w:val="Character Style 1"/>
    <w:uiPriority w:val="99"/>
    <w:rsid w:val="009679A1"/>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1</Pages>
  <Words>290</Words>
  <Characters>1659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Pieratti</dc:creator>
  <cp:keywords/>
  <dc:description/>
  <cp:lastModifiedBy>Cristina</cp:lastModifiedBy>
  <cp:revision>14</cp:revision>
  <dcterms:created xsi:type="dcterms:W3CDTF">2013-04-05T15:32:00Z</dcterms:created>
  <dcterms:modified xsi:type="dcterms:W3CDTF">2017-03-05T16:15:00Z</dcterms:modified>
</cp:coreProperties>
</file>