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B0" w:rsidRDefault="00A166B0" w:rsidP="009754F4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noProof w:val="0"/>
          <w:szCs w:val="24"/>
          <w:lang w:eastAsia="en-US"/>
        </w:rPr>
      </w:pPr>
      <w:r>
        <w:rPr>
          <w:rFonts w:ascii="Calibri-Bold" w:hAnsi="Calibri-Bold" w:cs="Calibri-Bold"/>
          <w:b/>
          <w:bCs/>
          <w:noProof w:val="0"/>
          <w:szCs w:val="24"/>
          <w:lang w:eastAsia="en-US"/>
        </w:rPr>
        <w:t xml:space="preserve">CLASSE V </w:t>
      </w:r>
    </w:p>
    <w:p w:rsidR="00A166B0" w:rsidRDefault="00A166B0" w:rsidP="009754F4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noProof w:val="0"/>
          <w:szCs w:val="24"/>
          <w:lang w:eastAsia="en-US"/>
        </w:rPr>
      </w:pPr>
      <w:r>
        <w:rPr>
          <w:rFonts w:ascii="Calibri-Bold" w:hAnsi="Calibri-Bold" w:cs="Calibri-Bold"/>
          <w:b/>
          <w:bCs/>
          <w:noProof w:val="0"/>
          <w:szCs w:val="24"/>
          <w:lang w:eastAsia="en-US"/>
        </w:rPr>
        <w:t>GRAFICA</w:t>
      </w:r>
    </w:p>
    <w:p w:rsidR="00A166B0" w:rsidRDefault="00A166B0" w:rsidP="009754F4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noProof w:val="0"/>
          <w:szCs w:val="24"/>
          <w:lang w:eastAsia="en-US"/>
        </w:rPr>
      </w:pPr>
      <w:r>
        <w:rPr>
          <w:rFonts w:ascii="Calibri-Bold" w:hAnsi="Calibri-Bold" w:cs="Calibri-Bold"/>
          <w:b/>
          <w:bCs/>
          <w:noProof w:val="0"/>
          <w:szCs w:val="24"/>
          <w:lang w:eastAsia="en-US"/>
        </w:rPr>
        <w:t>PROGRAMMA DISCIPLINE PROGETTUALI E LABORATORIO</w:t>
      </w:r>
    </w:p>
    <w:p w:rsidR="00A166B0" w:rsidRDefault="00A166B0" w:rsidP="009754F4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noProof w:val="0"/>
          <w:szCs w:val="24"/>
          <w:lang w:eastAsia="en-US"/>
        </w:rPr>
      </w:pPr>
    </w:p>
    <w:p w:rsidR="00A166B0" w:rsidRDefault="00A166B0" w:rsidP="0062792B">
      <w:pPr>
        <w:pStyle w:val="normal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Discipline Grafiche:</w:t>
      </w:r>
    </w:p>
    <w:p w:rsidR="00A166B0" w:rsidRDefault="00A166B0" w:rsidP="0062792B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I formati della carta; il marchio e logotipo caratteristiche; le caratteristiche dell’annuncio stampa; gli elementi di layout; i caratteri  tipografici; l’impaginazione del testo. gabbie di impaginazione; la locandina; il manifesto; copertina di un libro e della rivista; il depliant.</w:t>
      </w:r>
    </w:p>
    <w:p w:rsidR="00A166B0" w:rsidRPr="0062792B" w:rsidRDefault="00A166B0" w:rsidP="0062792B">
      <w:pPr>
        <w:pStyle w:val="normal0"/>
        <w:jc w:val="both"/>
        <w:rPr>
          <w:rFonts w:ascii="Arial" w:hAnsi="Arial" w:cs="Arial"/>
          <w:lang w:val="en-GB"/>
        </w:rPr>
      </w:pPr>
      <w:r w:rsidRPr="0062792B">
        <w:rPr>
          <w:rFonts w:ascii="Arial" w:hAnsi="Arial" w:cs="Arial"/>
          <w:lang w:val="en-GB"/>
        </w:rPr>
        <w:t>Target, marketing mix, la copy strategy.</w:t>
      </w:r>
    </w:p>
    <w:p w:rsidR="00A166B0" w:rsidRDefault="00A166B0" w:rsidP="0062792B">
      <w:pPr>
        <w:pStyle w:val="normal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Produrre: un manifesto e un depliant con tema a scelta del candidato in formato standard dove si evidenzia l’impaginazione degli elementi di layout e il giusto iter progettuale.</w:t>
      </w:r>
    </w:p>
    <w:p w:rsidR="00A166B0" w:rsidRDefault="00A166B0" w:rsidP="0062792B">
      <w:pPr>
        <w:pStyle w:val="normal0"/>
        <w:jc w:val="both"/>
        <w:rPr>
          <w:rFonts w:ascii="Arial" w:hAnsi="Arial" w:cs="Arial"/>
        </w:rPr>
      </w:pPr>
    </w:p>
    <w:p w:rsidR="00A166B0" w:rsidRDefault="00A166B0" w:rsidP="0062792B">
      <w:pPr>
        <w:pStyle w:val="normal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Computer grafica:</w:t>
      </w:r>
    </w:p>
    <w:p w:rsidR="00A166B0" w:rsidRDefault="00A166B0" w:rsidP="0062792B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conoscenza dell’uso del software di grafica vettoriale Ad. Illustrator ed In Design</w:t>
      </w:r>
    </w:p>
    <w:p w:rsidR="00A166B0" w:rsidRDefault="00A166B0" w:rsidP="0062792B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Le abbondanze, i segni di taglio, i crocini di registro.</w:t>
      </w:r>
    </w:p>
    <w:p w:rsidR="00A166B0" w:rsidRDefault="00A166B0" w:rsidP="0062792B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Impaginazione del testo e dell’immagine.</w:t>
      </w:r>
    </w:p>
    <w:p w:rsidR="00A166B0" w:rsidRDefault="00A166B0" w:rsidP="0062792B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I settaggi per la stampa: preparazione di un supporto per il trasferimento di documenti ed immagini allegate.</w:t>
      </w:r>
    </w:p>
    <w:p w:rsidR="00A166B0" w:rsidRDefault="00A166B0" w:rsidP="0062792B">
      <w:pPr>
        <w:pStyle w:val="normal0"/>
        <w:jc w:val="both"/>
        <w:rPr>
          <w:rFonts w:ascii="Arial" w:hAnsi="Arial" w:cs="Arial"/>
        </w:rPr>
      </w:pPr>
    </w:p>
    <w:p w:rsidR="00A166B0" w:rsidRDefault="00A166B0" w:rsidP="0062792B">
      <w:pPr>
        <w:pStyle w:val="normal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Laboratorio di Grafica:</w:t>
      </w:r>
    </w:p>
    <w:p w:rsidR="00A166B0" w:rsidRDefault="00A166B0" w:rsidP="0062792B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</w:t>
      </w:r>
      <w:r>
        <w:rPr>
          <w:rFonts w:ascii="Arial" w:hAnsi="Arial" w:cs="Arial"/>
        </w:rPr>
        <w:t>Tecnica fotografica:</w:t>
      </w:r>
    </w:p>
    <w:p w:rsidR="00A166B0" w:rsidRDefault="00A166B0" w:rsidP="0062792B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Breve Storia della nascita della fotografia; la luce, l’illuminazione nella fotografia, la fotocamera reflex analogica e digitale, gli obiettivi (grandangolo, normale, teleobiettivo, medio-tele, zoom); diaframma; otturatore; esposizione; messa a fuoco.</w:t>
      </w:r>
    </w:p>
    <w:p w:rsidR="00A166B0" w:rsidRDefault="00A166B0" w:rsidP="0062792B">
      <w:pPr>
        <w:pStyle w:val="normal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Produrre:</w:t>
      </w:r>
    </w:p>
    <w:p w:rsidR="00A166B0" w:rsidRDefault="00A166B0" w:rsidP="0062792B">
      <w:pPr>
        <w:pStyle w:val="normal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1 - Un book fotografico, di almeno 10 fotografie, dove sia in evidenza un unico colore.</w:t>
      </w:r>
    </w:p>
    <w:p w:rsidR="00A166B0" w:rsidRDefault="00A166B0" w:rsidP="0062792B">
      <w:pPr>
        <w:pStyle w:val="normal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2 - Un book fotografico dal tema “i volti” con almeno 10 Fotografie prodotte e rielaborate dal candidato e impaginate in In Design.</w:t>
      </w:r>
    </w:p>
    <w:p w:rsidR="00A166B0" w:rsidRDefault="00A166B0" w:rsidP="0062792B">
      <w:pPr>
        <w:pStyle w:val="normal0"/>
        <w:jc w:val="both"/>
        <w:rPr>
          <w:rFonts w:ascii="Arial" w:hAnsi="Arial" w:cs="Arial"/>
        </w:rPr>
      </w:pPr>
    </w:p>
    <w:p w:rsidR="00A166B0" w:rsidRDefault="00A166B0" w:rsidP="0062792B">
      <w:pPr>
        <w:pStyle w:val="normal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</w:t>
      </w:r>
      <w:r>
        <w:rPr>
          <w:rFonts w:ascii="Arial" w:hAnsi="Arial" w:cs="Arial"/>
        </w:rPr>
        <w:t>Computer grafica:</w:t>
      </w:r>
    </w:p>
    <w:p w:rsidR="00A166B0" w:rsidRDefault="00A166B0" w:rsidP="0062792B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La Risoluzione dell’immagine; RGB-CMYK; Conoscenza dell’uso di Photoshop: I livelli; lo scontornamento con i tracciati; il ritaglio dell’immagine; ingrandimento e rimpicciolimento; rotazione; uso del timbro; scherma</w:t>
      </w:r>
      <w:r>
        <w:rPr>
          <w:rFonts w:ascii="MS Gothic" w:eastAsia="MS Gothic" w:hAnsi="MS Gothic" w:cs="MS Gothic" w:hint="eastAsia"/>
        </w:rPr>
        <w:t>‐</w:t>
      </w:r>
      <w:r>
        <w:rPr>
          <w:rFonts w:ascii="Arial" w:hAnsi="Arial" w:cs="Arial"/>
        </w:rPr>
        <w:t>brucia; secchiello; testo; i filtri fotografici, regolazione del colore.</w:t>
      </w:r>
    </w:p>
    <w:p w:rsidR="00A166B0" w:rsidRDefault="00A166B0" w:rsidP="0062792B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Fotomontaggio.</w:t>
      </w:r>
    </w:p>
    <w:p w:rsidR="00A166B0" w:rsidRDefault="00A166B0" w:rsidP="0062792B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Rotazione; uso di tutti gli strumenti: uso del timbro, scherma</w:t>
      </w:r>
      <w:r>
        <w:rPr>
          <w:rFonts w:ascii="MS Gothic" w:eastAsia="MS Gothic" w:hAnsi="MS Gothic" w:cs="MS Gothic" w:hint="eastAsia"/>
        </w:rPr>
        <w:t>‐</w:t>
      </w:r>
      <w:r>
        <w:rPr>
          <w:rFonts w:ascii="Arial" w:hAnsi="Arial" w:cs="Arial"/>
        </w:rPr>
        <w:t>brucia, secchiello;</w:t>
      </w:r>
    </w:p>
    <w:p w:rsidR="00A166B0" w:rsidRDefault="00A166B0" w:rsidP="0062792B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>testo.Regolazione del colore; uso delle maschere; uso dei filtri; Fotomontaggio.</w:t>
      </w:r>
    </w:p>
    <w:p w:rsidR="00A166B0" w:rsidRDefault="00A166B0" w:rsidP="0062792B">
      <w:pPr>
        <w:pStyle w:val="normal0"/>
        <w:jc w:val="both"/>
        <w:rPr>
          <w:rFonts w:ascii="Arial" w:hAnsi="Arial" w:cs="Arial"/>
        </w:rPr>
      </w:pPr>
    </w:p>
    <w:p w:rsidR="00A166B0" w:rsidRDefault="00A166B0" w:rsidP="0062792B">
      <w:pPr>
        <w:pStyle w:val="normal0"/>
        <w:jc w:val="both"/>
        <w:rPr>
          <w:rFonts w:ascii="Arial" w:hAnsi="Arial" w:cs="Arial"/>
          <w:b/>
        </w:rPr>
      </w:pPr>
      <w:bookmarkStart w:id="0" w:name="_dkuuh5flyr7m"/>
      <w:bookmarkEnd w:id="0"/>
      <w:r>
        <w:rPr>
          <w:rFonts w:ascii="Arial" w:hAnsi="Arial" w:cs="Arial"/>
          <w:b/>
        </w:rPr>
        <w:t>L’esame sarà unico della durata di 6 ore nel quale l’esaminando dovrà realizzare un progetto di grafica.</w:t>
      </w:r>
    </w:p>
    <w:p w:rsidR="00A166B0" w:rsidRDefault="00A166B0" w:rsidP="009754F4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noProof w:val="0"/>
          <w:szCs w:val="24"/>
          <w:lang w:eastAsia="en-US"/>
        </w:rPr>
      </w:pPr>
    </w:p>
    <w:p w:rsidR="00A166B0" w:rsidRDefault="00A166B0" w:rsidP="009754F4">
      <w:pPr>
        <w:suppressAutoHyphens w:val="0"/>
        <w:autoSpaceDE w:val="0"/>
        <w:autoSpaceDN w:val="0"/>
        <w:adjustRightInd w:val="0"/>
        <w:rPr>
          <w:rFonts w:ascii="Calibri-Bold" w:hAnsi="Calibri-Bold" w:cs="Calibri-Bold"/>
          <w:b/>
          <w:bCs/>
          <w:noProof w:val="0"/>
          <w:szCs w:val="24"/>
          <w:lang w:eastAsia="en-US"/>
        </w:rPr>
      </w:pPr>
    </w:p>
    <w:sectPr w:rsidR="00A166B0" w:rsidSect="005B79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E8F"/>
    <w:rsid w:val="000440E3"/>
    <w:rsid w:val="00085E05"/>
    <w:rsid w:val="00150634"/>
    <w:rsid w:val="003D229E"/>
    <w:rsid w:val="004E02CD"/>
    <w:rsid w:val="00501102"/>
    <w:rsid w:val="005251E3"/>
    <w:rsid w:val="005B79AE"/>
    <w:rsid w:val="0062792B"/>
    <w:rsid w:val="00825218"/>
    <w:rsid w:val="008B5E8F"/>
    <w:rsid w:val="009242AE"/>
    <w:rsid w:val="009754F4"/>
    <w:rsid w:val="009B01B9"/>
    <w:rsid w:val="009F4A45"/>
    <w:rsid w:val="00A166B0"/>
    <w:rsid w:val="00A76240"/>
    <w:rsid w:val="00CE7BB5"/>
    <w:rsid w:val="00E24EBF"/>
    <w:rsid w:val="00F04EC9"/>
    <w:rsid w:val="00F5695B"/>
    <w:rsid w:val="00F750C5"/>
    <w:rsid w:val="00FA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8F"/>
    <w:pPr>
      <w:suppressAutoHyphens/>
    </w:pPr>
    <w:rPr>
      <w:rFonts w:ascii="Times New Roman" w:eastAsia="Times New Roman" w:hAnsi="Times New Roman"/>
      <w:noProof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1">
    <w:name w:val="Stile1"/>
    <w:basedOn w:val="Normal"/>
    <w:uiPriority w:val="99"/>
    <w:rsid w:val="00CE7BB5"/>
    <w:rPr>
      <w:rFonts w:ascii="Arial" w:hAnsi="Arial"/>
      <w:sz w:val="20"/>
    </w:rPr>
  </w:style>
  <w:style w:type="paragraph" w:customStyle="1" w:styleId="normal0">
    <w:name w:val="normal"/>
    <w:uiPriority w:val="99"/>
    <w:rsid w:val="0062792B"/>
    <w:pPr>
      <w:widowControl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303</Words>
  <Characters>1731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GRAFICA</dc:title>
  <dc:subject/>
  <dc:creator>Peppe</dc:creator>
  <cp:keywords/>
  <dc:description/>
  <cp:lastModifiedBy>Cristina</cp:lastModifiedBy>
  <cp:revision>6</cp:revision>
  <dcterms:created xsi:type="dcterms:W3CDTF">2017-02-28T15:45:00Z</dcterms:created>
  <dcterms:modified xsi:type="dcterms:W3CDTF">2017-03-07T14:28:00Z</dcterms:modified>
</cp:coreProperties>
</file>